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48.00000000000001" w:lineRule="auto"/>
        <w:jc w:val="center"/>
        <w:rPr>
          <w:rFonts w:ascii="Calibri" w:cs="Calibri" w:eastAsia="Calibri" w:hAnsi="Calibri"/>
          <w:b w:val="1"/>
          <w:i w:val="1"/>
          <w:color w:val="f6b26b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6b26b"/>
          <w:sz w:val="36"/>
          <w:szCs w:val="36"/>
          <w:rtl w:val="0"/>
        </w:rPr>
        <w:t xml:space="preserve">Ripartiamo da dove eravamo rimasti</w:t>
      </w:r>
    </w:p>
    <w:p w:rsidR="00000000" w:rsidDel="00000000" w:rsidP="00000000" w:rsidRDefault="00000000" w:rsidRPr="00000000" w14:paraId="00000002">
      <w:pPr>
        <w:shd w:fill="ffffff" w:val="clear"/>
        <w:spacing w:line="211.20000000000002" w:lineRule="auto"/>
        <w:rPr>
          <w:rFonts w:ascii="Calibri" w:cs="Calibri" w:eastAsia="Calibri" w:hAnsi="Calibri"/>
          <w:b w:val="1"/>
          <w:color w:val="222222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·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  <w:t xml:space="preserve">Dal 20 al 25 giugno u.s. si è svolta la tradizionale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sagra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della ns. Comunità con un bilancio sociale ampiamente positivo. Il rendiconto economico presenta un avanzo di euro 32.321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,00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che andrà a sostegno delle molteplici spese in corso.</w:t>
      </w:r>
    </w:p>
    <w:p w:rsidR="00000000" w:rsidDel="00000000" w:rsidP="00000000" w:rsidRDefault="00000000" w:rsidRPr="00000000" w14:paraId="00000004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b w:val="1"/>
          <w:i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22222"/>
          <w:sz w:val="24"/>
          <w:szCs w:val="24"/>
          <w:rtl w:val="0"/>
        </w:rPr>
        <w:t xml:space="preserve">Ringraziamo il Signore per la buona riuscita e le tante persone che hanno prestato generosamente la loro opera di volontariato.</w:t>
      </w:r>
    </w:p>
    <w:p w:rsidR="00000000" w:rsidDel="00000000" w:rsidP="00000000" w:rsidRDefault="00000000" w:rsidRPr="00000000" w14:paraId="00000005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b w:val="1"/>
          <w:i w:val="1"/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·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Sottochiesa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: sono state eseguite tra aprile e maggio le opere di riparazione del solaio con l’inserimento di 9 putrelle di ferro. Il costo sinora sostenuto e pagato è di euro 28.743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,00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. In corso di esecuzione le opere di ripristino idrauliche ed elettriche che con le spese tecniche ammonteranno a ulteriori 10.000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,00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euro.</w:t>
      </w:r>
    </w:p>
    <w:p w:rsidR="00000000" w:rsidDel="00000000" w:rsidP="00000000" w:rsidRDefault="00000000" w:rsidRPr="00000000" w14:paraId="00000007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·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Videosorveglianza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: gli edifici parrocchiali si sono dotati di impianto interno ed esterno: spesa sostenuta unitamente al Circolo S.M. Assunta di ca. 8.000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,00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euro.</w:t>
      </w:r>
    </w:p>
    <w:p w:rsidR="00000000" w:rsidDel="00000000" w:rsidP="00000000" w:rsidRDefault="00000000" w:rsidRPr="00000000" w14:paraId="00000009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·</w:t>
        <w:tab/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Nuovo impianto acustico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all’interno dell’aula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chiesa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: si è alla ricerca della soluzione migliore. Quello esistente è oramai superato e poco efficace.</w:t>
      </w:r>
    </w:p>
    <w:p w:rsidR="00000000" w:rsidDel="00000000" w:rsidP="00000000" w:rsidRDefault="00000000" w:rsidRPr="00000000" w14:paraId="0000000B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·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Infiltrazioni d’acqua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in corrispondenza degli scarichi di gronda perimetrali della chiesa: siamo in attesa dei preventivi.</w:t>
      </w:r>
    </w:p>
    <w:p w:rsidR="00000000" w:rsidDel="00000000" w:rsidP="00000000" w:rsidRDefault="00000000" w:rsidRPr="00000000" w14:paraId="0000000D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·</w:t>
        <w:tab/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 breve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patronato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partiranno i lavori esigiti dalla sicurezza per la prevenzione incendi con compartimentazione REI dei locali con porte tagliafuoco e nuovi pannelli nel controsoffitto dell’intero piano terra. Preventivi acquisiti per una spesa di 30.000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,00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euro.</w:t>
      </w:r>
    </w:p>
    <w:p w:rsidR="00000000" w:rsidDel="00000000" w:rsidP="00000000" w:rsidRDefault="00000000" w:rsidRPr="00000000" w14:paraId="0000000F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b w:val="1"/>
          <w:color w:val="38761d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·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Scuola Infanzia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: eseguita nuova pavimentazione dell’ala Est e parziale sostituzione serramenti interni. Eseguiti lavori anche di sistemazione esterna del giardino nell’area Sud dello stabile. Il costo delle opere si aggirerà su 50.000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,00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euro.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